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85401" w14:textId="77777777" w:rsidR="00511044" w:rsidRPr="0034481D" w:rsidRDefault="00511044" w:rsidP="00511044">
      <w:pPr>
        <w:rPr>
          <w:rFonts w:ascii="Calibri" w:hAnsi="Calibri" w:cs="Calibri"/>
          <w:b/>
          <w:bCs/>
        </w:rPr>
      </w:pPr>
      <w:bookmarkStart w:id="0" w:name="_Toc97132410"/>
    </w:p>
    <w:p w14:paraId="73DB9942" w14:textId="77777777" w:rsidR="00511044" w:rsidRPr="0034481D" w:rsidRDefault="00511044" w:rsidP="00511044">
      <w:pPr>
        <w:rPr>
          <w:rFonts w:ascii="Calibri" w:hAnsi="Calibri" w:cs="Calibri"/>
          <w:b/>
          <w:bCs/>
        </w:rPr>
      </w:pPr>
    </w:p>
    <w:p w14:paraId="4A936339" w14:textId="77777777" w:rsidR="00511044" w:rsidRPr="0034481D" w:rsidRDefault="00511044" w:rsidP="00511044">
      <w:pPr>
        <w:jc w:val="center"/>
        <w:rPr>
          <w:rFonts w:ascii="Calibri" w:hAnsi="Calibri" w:cs="Calibri"/>
          <w:b/>
          <w:bCs/>
        </w:rPr>
      </w:pPr>
      <w:r w:rsidRPr="0034481D">
        <w:rPr>
          <w:rFonts w:ascii="Calibri" w:hAnsi="Calibri" w:cs="Calibri"/>
          <w:noProof/>
        </w:rPr>
        <w:drawing>
          <wp:inline distT="0" distB="0" distL="0" distR="0" wp14:anchorId="53DEEAF1" wp14:editId="29E80AC6">
            <wp:extent cx="2381250" cy="2438400"/>
            <wp:effectExtent l="0" t="0" r="0" b="0"/>
            <wp:docPr id="1396260440" name="Picture 1" descr="A red circle with white text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60440" name="Picture 1" descr="A red circle with white text and st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438400"/>
                    </a:xfrm>
                    <a:prstGeom prst="rect">
                      <a:avLst/>
                    </a:prstGeom>
                    <a:noFill/>
                    <a:ln>
                      <a:noFill/>
                    </a:ln>
                  </pic:spPr>
                </pic:pic>
              </a:graphicData>
            </a:graphic>
          </wp:inline>
        </w:drawing>
      </w:r>
    </w:p>
    <w:p w14:paraId="1352716E" w14:textId="77777777" w:rsidR="00511044" w:rsidRPr="0034481D" w:rsidRDefault="00511044" w:rsidP="00511044">
      <w:pPr>
        <w:rPr>
          <w:rFonts w:ascii="Calibri" w:hAnsi="Calibri" w:cs="Calibri"/>
          <w:b/>
          <w:bCs/>
        </w:rPr>
      </w:pPr>
    </w:p>
    <w:p w14:paraId="5CD635C4" w14:textId="77777777" w:rsidR="00511044" w:rsidRPr="0034481D" w:rsidRDefault="00511044" w:rsidP="00511044">
      <w:pPr>
        <w:rPr>
          <w:rFonts w:ascii="Calibri" w:hAnsi="Calibri" w:cs="Calibri"/>
          <w:b/>
          <w:bCs/>
        </w:rPr>
      </w:pPr>
    </w:p>
    <w:p w14:paraId="20D991DF" w14:textId="77777777" w:rsidR="00511044" w:rsidRPr="0034481D" w:rsidRDefault="00511044" w:rsidP="00511044">
      <w:pPr>
        <w:rPr>
          <w:rFonts w:ascii="Calibri" w:hAnsi="Calibri" w:cs="Calibri"/>
          <w:b/>
          <w:bCs/>
          <w:sz w:val="72"/>
          <w:szCs w:val="72"/>
        </w:rPr>
      </w:pPr>
    </w:p>
    <w:bookmarkEnd w:id="0"/>
    <w:p w14:paraId="55BDE08B" w14:textId="1BF4C389" w:rsidR="00511044" w:rsidRPr="0034481D" w:rsidRDefault="00511044" w:rsidP="00511044">
      <w:pPr>
        <w:jc w:val="center"/>
        <w:rPr>
          <w:rFonts w:ascii="Calibri" w:hAnsi="Calibri" w:cs="Calibri"/>
          <w:b/>
          <w:bCs/>
          <w:sz w:val="96"/>
          <w:szCs w:val="96"/>
        </w:rPr>
      </w:pPr>
      <w:r>
        <w:rPr>
          <w:rFonts w:ascii="Calibri" w:hAnsi="Calibri" w:cs="Calibri"/>
          <w:b/>
          <w:bCs/>
          <w:sz w:val="96"/>
          <w:szCs w:val="96"/>
        </w:rPr>
        <w:t>Nurse</w:t>
      </w:r>
      <w:r w:rsidR="00795595">
        <w:rPr>
          <w:rFonts w:ascii="Calibri" w:hAnsi="Calibri" w:cs="Calibri"/>
          <w:b/>
          <w:bCs/>
          <w:sz w:val="96"/>
          <w:szCs w:val="96"/>
        </w:rPr>
        <w:t>ry Payment</w:t>
      </w:r>
      <w:r w:rsidRPr="0034481D">
        <w:rPr>
          <w:rFonts w:ascii="Calibri" w:hAnsi="Calibri" w:cs="Calibri"/>
          <w:b/>
          <w:bCs/>
          <w:sz w:val="96"/>
          <w:szCs w:val="96"/>
        </w:rPr>
        <w:t xml:space="preserve"> Policy</w:t>
      </w:r>
    </w:p>
    <w:p w14:paraId="705C07BD" w14:textId="77777777" w:rsidR="00511044" w:rsidRPr="0034481D" w:rsidRDefault="00511044" w:rsidP="00511044">
      <w:pPr>
        <w:jc w:val="center"/>
        <w:rPr>
          <w:rFonts w:ascii="Calibri" w:hAnsi="Calibri" w:cs="Calibri"/>
          <w:b/>
          <w:bCs/>
          <w:sz w:val="28"/>
          <w:szCs w:val="28"/>
        </w:rPr>
      </w:pPr>
    </w:p>
    <w:p w14:paraId="15A1D64C" w14:textId="77777777" w:rsidR="00511044" w:rsidRPr="0034481D" w:rsidRDefault="00511044" w:rsidP="00511044">
      <w:pPr>
        <w:jc w:val="center"/>
        <w:rPr>
          <w:rFonts w:ascii="Calibri" w:hAnsi="Calibri" w:cs="Calibri"/>
          <w:b/>
          <w:bCs/>
          <w:sz w:val="28"/>
          <w:szCs w:val="28"/>
        </w:rPr>
      </w:pPr>
    </w:p>
    <w:p w14:paraId="7CA6E62A" w14:textId="77777777" w:rsidR="00511044" w:rsidRPr="0034481D" w:rsidRDefault="00511044" w:rsidP="00511044">
      <w:pPr>
        <w:jc w:val="center"/>
        <w:rPr>
          <w:rFonts w:ascii="Calibri" w:hAnsi="Calibri" w:cs="Calibri"/>
          <w:b/>
          <w:bCs/>
          <w:sz w:val="28"/>
          <w:szCs w:val="28"/>
        </w:rPr>
      </w:pPr>
    </w:p>
    <w:p w14:paraId="29D8E12E" w14:textId="77777777" w:rsidR="00511044" w:rsidRDefault="00511044" w:rsidP="00511044">
      <w:pPr>
        <w:jc w:val="center"/>
        <w:rPr>
          <w:rFonts w:ascii="Calibri" w:hAnsi="Calibri" w:cs="Calibri"/>
          <w:color w:val="2F5496"/>
          <w:lang w:eastAsia="ja-JP"/>
        </w:rPr>
      </w:pPr>
    </w:p>
    <w:p w14:paraId="0043685F" w14:textId="77777777" w:rsidR="00511044" w:rsidRPr="0034481D" w:rsidRDefault="00511044" w:rsidP="00511044">
      <w:pPr>
        <w:jc w:val="center"/>
        <w:rPr>
          <w:rFonts w:ascii="Calibri" w:hAnsi="Calibri" w:cs="Calibri"/>
          <w:color w:val="2F5496"/>
          <w:lang w:eastAsia="ja-JP"/>
        </w:rPr>
      </w:pP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511044" w:rsidRPr="0034481D" w14:paraId="05D0C394" w14:textId="77777777" w:rsidTr="001B449D">
        <w:trPr>
          <w:trHeight w:val="389"/>
        </w:trPr>
        <w:tc>
          <w:tcPr>
            <w:tcW w:w="9026" w:type="dxa"/>
            <w:gridSpan w:val="4"/>
            <w:shd w:val="clear" w:color="auto" w:fill="auto"/>
            <w:vAlign w:val="center"/>
          </w:tcPr>
          <w:p w14:paraId="3507C301" w14:textId="77777777" w:rsidR="00511044" w:rsidRPr="0034481D" w:rsidRDefault="00511044" w:rsidP="001B449D">
            <w:pPr>
              <w:spacing w:after="200" w:line="276" w:lineRule="auto"/>
              <w:jc w:val="both"/>
              <w:rPr>
                <w:rFonts w:ascii="Calibri" w:hAnsi="Calibri" w:cs="Calibri"/>
              </w:rPr>
            </w:pPr>
            <w:r w:rsidRPr="0034481D">
              <w:rPr>
                <w:rFonts w:ascii="Calibri" w:hAnsi="Calibri" w:cs="Calibri"/>
              </w:rPr>
              <w:t>Signed by:</w:t>
            </w:r>
          </w:p>
        </w:tc>
      </w:tr>
      <w:tr w:rsidR="00511044" w:rsidRPr="0034481D" w14:paraId="770E6D80" w14:textId="77777777" w:rsidTr="001B449D">
        <w:trPr>
          <w:trHeight w:val="624"/>
        </w:trPr>
        <w:tc>
          <w:tcPr>
            <w:tcW w:w="2813" w:type="dxa"/>
            <w:tcBorders>
              <w:bottom w:val="single" w:sz="2" w:space="0" w:color="auto"/>
            </w:tcBorders>
            <w:shd w:val="clear" w:color="auto" w:fill="auto"/>
          </w:tcPr>
          <w:p w14:paraId="34EBA7D5" w14:textId="77777777" w:rsidR="00511044" w:rsidRPr="0034481D" w:rsidRDefault="00511044" w:rsidP="001B449D">
            <w:pPr>
              <w:spacing w:line="276" w:lineRule="auto"/>
              <w:jc w:val="both"/>
              <w:rPr>
                <w:rFonts w:ascii="Calibri" w:hAnsi="Calibri" w:cs="Calibri"/>
              </w:rPr>
            </w:pPr>
          </w:p>
        </w:tc>
        <w:tc>
          <w:tcPr>
            <w:tcW w:w="2149" w:type="dxa"/>
            <w:shd w:val="clear" w:color="auto" w:fill="auto"/>
            <w:vAlign w:val="bottom"/>
          </w:tcPr>
          <w:p w14:paraId="4F927084" w14:textId="4E2C0EAB" w:rsidR="00511044" w:rsidRPr="0034481D" w:rsidRDefault="005755E0" w:rsidP="001B449D">
            <w:pPr>
              <w:spacing w:line="276" w:lineRule="auto"/>
              <w:rPr>
                <w:rFonts w:ascii="Calibri" w:hAnsi="Calibri" w:cs="Calibri"/>
              </w:rPr>
            </w:pPr>
            <w:r>
              <w:rPr>
                <w:rFonts w:ascii="Calibri" w:hAnsi="Calibri" w:cs="Calibri"/>
              </w:rPr>
              <w:t>Nursery Manager</w:t>
            </w:r>
          </w:p>
        </w:tc>
        <w:tc>
          <w:tcPr>
            <w:tcW w:w="846" w:type="dxa"/>
            <w:shd w:val="clear" w:color="auto" w:fill="auto"/>
            <w:vAlign w:val="bottom"/>
          </w:tcPr>
          <w:p w14:paraId="3FF36580" w14:textId="77777777" w:rsidR="00511044" w:rsidRPr="0034481D" w:rsidRDefault="00511044" w:rsidP="001B449D">
            <w:pPr>
              <w:spacing w:line="276" w:lineRule="auto"/>
              <w:jc w:val="right"/>
              <w:rPr>
                <w:rFonts w:ascii="Calibri" w:hAnsi="Calibri" w:cs="Calibri"/>
              </w:rPr>
            </w:pPr>
            <w:r w:rsidRPr="0034481D">
              <w:rPr>
                <w:rFonts w:ascii="Calibri" w:hAnsi="Calibri" w:cs="Calibri"/>
              </w:rPr>
              <w:t>Date:</w:t>
            </w:r>
          </w:p>
        </w:tc>
        <w:tc>
          <w:tcPr>
            <w:tcW w:w="3218" w:type="dxa"/>
            <w:tcBorders>
              <w:bottom w:val="single" w:sz="2" w:space="0" w:color="auto"/>
            </w:tcBorders>
            <w:shd w:val="clear" w:color="auto" w:fill="auto"/>
          </w:tcPr>
          <w:p w14:paraId="7789A867" w14:textId="77777777" w:rsidR="00511044" w:rsidRPr="0034481D" w:rsidRDefault="00511044" w:rsidP="001B449D">
            <w:pPr>
              <w:spacing w:line="276" w:lineRule="auto"/>
              <w:jc w:val="both"/>
              <w:rPr>
                <w:rFonts w:ascii="Calibri" w:hAnsi="Calibri" w:cs="Calibri"/>
              </w:rPr>
            </w:pPr>
          </w:p>
        </w:tc>
      </w:tr>
      <w:tr w:rsidR="00511044" w:rsidRPr="0034481D" w14:paraId="154CF81C" w14:textId="77777777" w:rsidTr="001B449D">
        <w:trPr>
          <w:trHeight w:val="624"/>
        </w:trPr>
        <w:tc>
          <w:tcPr>
            <w:tcW w:w="2813" w:type="dxa"/>
            <w:tcBorders>
              <w:top w:val="single" w:sz="2" w:space="0" w:color="auto"/>
              <w:bottom w:val="single" w:sz="4" w:space="0" w:color="auto"/>
            </w:tcBorders>
            <w:shd w:val="clear" w:color="auto" w:fill="auto"/>
          </w:tcPr>
          <w:p w14:paraId="7F8BD1E4" w14:textId="77777777" w:rsidR="00511044" w:rsidRDefault="00511044" w:rsidP="001B449D">
            <w:pPr>
              <w:spacing w:line="276" w:lineRule="auto"/>
              <w:jc w:val="both"/>
              <w:rPr>
                <w:rFonts w:ascii="Calibri" w:hAnsi="Calibri" w:cs="Calibri"/>
              </w:rPr>
            </w:pPr>
          </w:p>
          <w:p w14:paraId="3200048D" w14:textId="77777777" w:rsidR="00511044" w:rsidRDefault="00511044" w:rsidP="001B449D">
            <w:pPr>
              <w:spacing w:line="276" w:lineRule="auto"/>
              <w:jc w:val="both"/>
              <w:rPr>
                <w:rFonts w:ascii="Calibri" w:hAnsi="Calibri" w:cs="Calibri"/>
              </w:rPr>
            </w:pPr>
          </w:p>
          <w:p w14:paraId="45BB5E47" w14:textId="77777777" w:rsidR="00511044" w:rsidRPr="0034481D" w:rsidRDefault="00511044" w:rsidP="001B449D">
            <w:pPr>
              <w:spacing w:line="276" w:lineRule="auto"/>
              <w:jc w:val="both"/>
              <w:rPr>
                <w:rFonts w:ascii="Calibri" w:hAnsi="Calibri" w:cs="Calibri"/>
              </w:rPr>
            </w:pPr>
          </w:p>
        </w:tc>
        <w:tc>
          <w:tcPr>
            <w:tcW w:w="2149" w:type="dxa"/>
            <w:shd w:val="clear" w:color="auto" w:fill="auto"/>
            <w:vAlign w:val="bottom"/>
          </w:tcPr>
          <w:p w14:paraId="401CA774" w14:textId="77777777" w:rsidR="00511044" w:rsidRPr="0034481D" w:rsidRDefault="00511044" w:rsidP="001B449D">
            <w:pPr>
              <w:spacing w:line="276" w:lineRule="auto"/>
              <w:rPr>
                <w:rFonts w:ascii="Calibri" w:hAnsi="Calibri" w:cs="Calibri"/>
                <w:highlight w:val="lightGray"/>
              </w:rPr>
            </w:pPr>
            <w:r w:rsidRPr="0034481D">
              <w:rPr>
                <w:rFonts w:ascii="Calibri" w:hAnsi="Calibri" w:cs="Calibri"/>
              </w:rPr>
              <w:t>Chair of governors</w:t>
            </w:r>
          </w:p>
        </w:tc>
        <w:tc>
          <w:tcPr>
            <w:tcW w:w="846" w:type="dxa"/>
            <w:shd w:val="clear" w:color="auto" w:fill="auto"/>
            <w:vAlign w:val="bottom"/>
          </w:tcPr>
          <w:p w14:paraId="2650E8EE" w14:textId="77777777" w:rsidR="00511044" w:rsidRPr="0034481D" w:rsidRDefault="00511044" w:rsidP="001B449D">
            <w:pPr>
              <w:spacing w:line="276" w:lineRule="auto"/>
              <w:jc w:val="right"/>
              <w:rPr>
                <w:rFonts w:ascii="Calibri" w:hAnsi="Calibri" w:cs="Calibri"/>
              </w:rPr>
            </w:pPr>
            <w:r w:rsidRPr="0034481D">
              <w:rPr>
                <w:rFonts w:ascii="Calibri" w:hAnsi="Calibri" w:cs="Calibri"/>
              </w:rPr>
              <w:t>Date:</w:t>
            </w:r>
          </w:p>
        </w:tc>
        <w:tc>
          <w:tcPr>
            <w:tcW w:w="3218" w:type="dxa"/>
            <w:tcBorders>
              <w:top w:val="single" w:sz="2" w:space="0" w:color="auto"/>
              <w:bottom w:val="single" w:sz="4" w:space="0" w:color="auto"/>
            </w:tcBorders>
            <w:shd w:val="clear" w:color="auto" w:fill="auto"/>
          </w:tcPr>
          <w:p w14:paraId="0904B97F" w14:textId="77777777" w:rsidR="00511044" w:rsidRPr="0034481D" w:rsidRDefault="00511044" w:rsidP="001B449D">
            <w:pPr>
              <w:spacing w:line="276" w:lineRule="auto"/>
              <w:jc w:val="both"/>
              <w:rPr>
                <w:rFonts w:ascii="Calibri" w:hAnsi="Calibri" w:cs="Calibri"/>
              </w:rPr>
            </w:pPr>
          </w:p>
        </w:tc>
      </w:tr>
    </w:tbl>
    <w:p w14:paraId="44D6FBC6" w14:textId="77777777" w:rsidR="00511044" w:rsidRPr="0034481D" w:rsidRDefault="00511044" w:rsidP="00511044">
      <w:pPr>
        <w:rPr>
          <w:rFonts w:ascii="Calibri" w:hAnsi="Calibri" w:cs="Calibri"/>
          <w:b/>
          <w:bCs/>
        </w:rPr>
      </w:pPr>
    </w:p>
    <w:p w14:paraId="0685BE37" w14:textId="77777777" w:rsidR="00511044" w:rsidRPr="0034481D" w:rsidRDefault="00511044" w:rsidP="00511044">
      <w:pPr>
        <w:jc w:val="center"/>
        <w:rPr>
          <w:rFonts w:ascii="Calibri" w:hAnsi="Calibri" w:cs="Calibri"/>
          <w:b/>
          <w:sz w:val="22"/>
          <w:szCs w:val="22"/>
        </w:rPr>
      </w:pPr>
    </w:p>
    <w:p w14:paraId="2039B3FE" w14:textId="77777777" w:rsidR="0041027C" w:rsidRPr="00E40DE4" w:rsidRDefault="00511044" w:rsidP="00E40DE4">
      <w:pPr>
        <w:rPr>
          <w:rFonts w:asciiTheme="minorHAnsi" w:hAnsiTheme="minorHAnsi" w:cstheme="minorHAnsi"/>
          <w:color w:val="0B0C0C"/>
          <w:shd w:val="clear" w:color="auto" w:fill="FFFFFF"/>
        </w:rPr>
      </w:pPr>
      <w:r>
        <w:br w:type="page"/>
      </w:r>
    </w:p>
    <w:tbl>
      <w:tblPr>
        <w:tblStyle w:val="TableGrid"/>
        <w:tblW w:w="10627" w:type="dxa"/>
        <w:tblLook w:val="04A0" w:firstRow="1" w:lastRow="0" w:firstColumn="1" w:lastColumn="0" w:noHBand="0" w:noVBand="1"/>
      </w:tblPr>
      <w:tblGrid>
        <w:gridCol w:w="10627"/>
      </w:tblGrid>
      <w:tr w:rsidR="0041027C" w14:paraId="1D82C6E6" w14:textId="77777777" w:rsidTr="00484168">
        <w:tc>
          <w:tcPr>
            <w:tcW w:w="10627" w:type="dxa"/>
          </w:tcPr>
          <w:p w14:paraId="7AB8C5A2" w14:textId="4D2B0D1C" w:rsidR="0041027C" w:rsidRDefault="0041027C" w:rsidP="0041027C">
            <w:pPr>
              <w:rPr>
                <w:rFonts w:asciiTheme="minorHAnsi" w:hAnsiTheme="minorHAnsi" w:cstheme="minorHAnsi"/>
                <w:color w:val="0B0C0C"/>
                <w:shd w:val="clear" w:color="auto" w:fill="FFFFFF"/>
              </w:rPr>
            </w:pPr>
            <w:r w:rsidRPr="00E40DE4">
              <w:rPr>
                <w:rFonts w:asciiTheme="minorHAnsi" w:hAnsiTheme="minorHAnsi" w:cstheme="minorHAnsi"/>
                <w:color w:val="0B0C0C"/>
                <w:shd w:val="clear" w:color="auto" w:fill="FFFFFF"/>
              </w:rPr>
              <w:lastRenderedPageBreak/>
              <w:t xml:space="preserve">All </w:t>
            </w:r>
            <w:r w:rsidR="00484168" w:rsidRPr="00E40DE4">
              <w:rPr>
                <w:rFonts w:asciiTheme="minorHAnsi" w:hAnsiTheme="minorHAnsi" w:cstheme="minorHAnsi"/>
                <w:color w:val="0B0C0C"/>
                <w:shd w:val="clear" w:color="auto" w:fill="FFFFFF"/>
              </w:rPr>
              <w:t>3- and 4-year-old</w:t>
            </w:r>
            <w:r w:rsidRPr="00E40DE4">
              <w:rPr>
                <w:rFonts w:asciiTheme="minorHAnsi" w:hAnsiTheme="minorHAnsi" w:cstheme="minorHAnsi"/>
                <w:color w:val="0B0C0C"/>
                <w:shd w:val="clear" w:color="auto" w:fill="FFFFFF"/>
              </w:rPr>
              <w:t xml:space="preserve"> children in England are eligible for 570 hours of funded early education or childcare per year. At Maidenbower Infant School Nursery we offer 15 hours of Funded Entitlement a week for 38 weeks of the year for every child. We also offer an additional 15 hours Extended Funded Entitlement to parents who are eligible. Details of how to claim Funded Entitlement can be found in the Funded Entitlement policy. Subject to availability, parents can add additional hours to their Funded Entitlement. Any additional hours will be invoiced half termly in advance.</w:t>
            </w:r>
          </w:p>
        </w:tc>
      </w:tr>
    </w:tbl>
    <w:p w14:paraId="057D0E65" w14:textId="6B885D03" w:rsidR="009C4F91" w:rsidRPr="00E40DE4" w:rsidRDefault="007F5F58" w:rsidP="00651897">
      <w:pPr>
        <w:rPr>
          <w:rFonts w:asciiTheme="minorHAnsi" w:hAnsiTheme="minorHAnsi" w:cstheme="minorHAnsi"/>
          <w:b/>
        </w:rPr>
      </w:pPr>
      <w:r>
        <w:rPr>
          <w:rFonts w:asciiTheme="minorHAnsi" w:hAnsiTheme="minorHAnsi" w:cstheme="minorHAnsi"/>
          <w:b/>
        </w:rPr>
        <w:t>P</w:t>
      </w:r>
      <w:r w:rsidR="009C4F91" w:rsidRPr="00E40DE4">
        <w:rPr>
          <w:rFonts w:asciiTheme="minorHAnsi" w:hAnsiTheme="minorHAnsi" w:cstheme="minorHAnsi"/>
          <w:b/>
        </w:rPr>
        <w:t>aying Invoices</w:t>
      </w:r>
    </w:p>
    <w:p w14:paraId="057D0E67" w14:textId="56D69B44" w:rsidR="009C4F91" w:rsidRPr="00E40DE4" w:rsidRDefault="009C4F91" w:rsidP="00482D97">
      <w:pPr>
        <w:numPr>
          <w:ilvl w:val="0"/>
          <w:numId w:val="9"/>
        </w:numPr>
        <w:rPr>
          <w:rFonts w:asciiTheme="minorHAnsi" w:hAnsiTheme="minorHAnsi" w:cstheme="minorHAnsi"/>
        </w:rPr>
      </w:pPr>
      <w:r w:rsidRPr="00E40DE4">
        <w:rPr>
          <w:rFonts w:asciiTheme="minorHAnsi" w:hAnsiTheme="minorHAnsi" w:cstheme="minorHAnsi"/>
        </w:rPr>
        <w:t>For those children not receiving funding or those with additional sessions over the flexible f</w:t>
      </w:r>
      <w:r w:rsidR="00BF0E6A" w:rsidRPr="00E40DE4">
        <w:rPr>
          <w:rFonts w:asciiTheme="minorHAnsi" w:hAnsiTheme="minorHAnsi" w:cstheme="minorHAnsi"/>
        </w:rPr>
        <w:t>unded</w:t>
      </w:r>
      <w:r w:rsidRPr="00E40DE4">
        <w:rPr>
          <w:rFonts w:asciiTheme="minorHAnsi" w:hAnsiTheme="minorHAnsi" w:cstheme="minorHAnsi"/>
        </w:rPr>
        <w:t xml:space="preserve"> entitlement ones, an invoice for the next half term’s fees is issued three weeks before the end of each half term.</w:t>
      </w:r>
      <w:r w:rsidR="00B227AD" w:rsidRPr="00E40DE4">
        <w:rPr>
          <w:rFonts w:asciiTheme="minorHAnsi" w:hAnsiTheme="minorHAnsi" w:cstheme="minorHAnsi"/>
        </w:rPr>
        <w:t xml:space="preserve"> P</w:t>
      </w:r>
      <w:r w:rsidR="00B403E7" w:rsidRPr="00E40DE4">
        <w:rPr>
          <w:rFonts w:asciiTheme="minorHAnsi" w:hAnsiTheme="minorHAnsi" w:cstheme="minorHAnsi"/>
        </w:rPr>
        <w:t>ayments are also accepted</w:t>
      </w:r>
      <w:r w:rsidR="00B227AD" w:rsidRPr="00E40DE4">
        <w:rPr>
          <w:rFonts w:asciiTheme="minorHAnsi" w:hAnsiTheme="minorHAnsi" w:cstheme="minorHAnsi"/>
        </w:rPr>
        <w:t xml:space="preserve"> by </w:t>
      </w:r>
      <w:r w:rsidR="0008585F" w:rsidRPr="00E40DE4">
        <w:rPr>
          <w:rFonts w:asciiTheme="minorHAnsi" w:hAnsiTheme="minorHAnsi" w:cstheme="minorHAnsi"/>
        </w:rPr>
        <w:t xml:space="preserve">cheque, </w:t>
      </w:r>
      <w:r w:rsidR="00B227AD" w:rsidRPr="00E40DE4">
        <w:rPr>
          <w:rFonts w:asciiTheme="minorHAnsi" w:hAnsiTheme="minorHAnsi" w:cstheme="minorHAnsi"/>
        </w:rPr>
        <w:t>cash or BACS</w:t>
      </w:r>
      <w:r w:rsidR="00B403E7" w:rsidRPr="00E40DE4">
        <w:rPr>
          <w:rFonts w:asciiTheme="minorHAnsi" w:hAnsiTheme="minorHAnsi" w:cstheme="minorHAnsi"/>
        </w:rPr>
        <w:t>. Parents should notify the manager by e-mail on the day the payment is made.</w:t>
      </w:r>
    </w:p>
    <w:p w14:paraId="057D0E68" w14:textId="42CA699F" w:rsidR="009C4F91" w:rsidRPr="00E40DE4" w:rsidRDefault="00074127" w:rsidP="00482D97">
      <w:pPr>
        <w:numPr>
          <w:ilvl w:val="0"/>
          <w:numId w:val="9"/>
        </w:numPr>
        <w:rPr>
          <w:rFonts w:asciiTheme="minorHAnsi" w:hAnsiTheme="minorHAnsi" w:cstheme="minorHAnsi"/>
        </w:rPr>
      </w:pPr>
      <w:r w:rsidRPr="00E40DE4">
        <w:rPr>
          <w:rFonts w:asciiTheme="minorHAnsi" w:hAnsiTheme="minorHAnsi" w:cstheme="minorHAnsi"/>
        </w:rPr>
        <w:t>Payment must be received by the due date. If payment for nursery sessions, outside the f</w:t>
      </w:r>
      <w:r w:rsidR="00BF0E6A" w:rsidRPr="00E40DE4">
        <w:rPr>
          <w:rFonts w:asciiTheme="minorHAnsi" w:hAnsiTheme="minorHAnsi" w:cstheme="minorHAnsi"/>
        </w:rPr>
        <w:t>unded</w:t>
      </w:r>
      <w:r w:rsidRPr="00E40DE4">
        <w:rPr>
          <w:rFonts w:asciiTheme="minorHAnsi" w:hAnsiTheme="minorHAnsi" w:cstheme="minorHAnsi"/>
        </w:rPr>
        <w:t xml:space="preserve"> entitlement funded by the gov</w:t>
      </w:r>
      <w:r w:rsidR="00497C8C" w:rsidRPr="00E40DE4">
        <w:rPr>
          <w:rFonts w:asciiTheme="minorHAnsi" w:hAnsiTheme="minorHAnsi" w:cstheme="minorHAnsi"/>
        </w:rPr>
        <w:t>ernment, is late, your</w:t>
      </w:r>
      <w:r w:rsidRPr="00E40DE4">
        <w:rPr>
          <w:rFonts w:asciiTheme="minorHAnsi" w:hAnsiTheme="minorHAnsi" w:cstheme="minorHAnsi"/>
        </w:rPr>
        <w:t xml:space="preserve"> child’s sessions </w:t>
      </w:r>
      <w:r w:rsidR="0008585F" w:rsidRPr="00E40DE4">
        <w:rPr>
          <w:rFonts w:asciiTheme="minorHAnsi" w:hAnsiTheme="minorHAnsi" w:cstheme="minorHAnsi"/>
        </w:rPr>
        <w:t>may</w:t>
      </w:r>
      <w:r w:rsidRPr="00E40DE4">
        <w:rPr>
          <w:rFonts w:asciiTheme="minorHAnsi" w:hAnsiTheme="minorHAnsi" w:cstheme="minorHAnsi"/>
        </w:rPr>
        <w:t xml:space="preserve"> be reduced to the government-funded sessions only. Should this happen, the nursery will nominate the sessions to be deemed ‘government funded’ and the other sessions will be offered to other children.</w:t>
      </w:r>
    </w:p>
    <w:p w14:paraId="057D0E69" w14:textId="77777777" w:rsidR="009C4F91" w:rsidRDefault="009C4F91" w:rsidP="00482D97">
      <w:pPr>
        <w:numPr>
          <w:ilvl w:val="0"/>
          <w:numId w:val="9"/>
        </w:numPr>
        <w:rPr>
          <w:rFonts w:asciiTheme="minorHAnsi" w:hAnsiTheme="minorHAnsi" w:cstheme="minorHAnsi"/>
        </w:rPr>
      </w:pPr>
      <w:r w:rsidRPr="00E40DE4">
        <w:rPr>
          <w:rFonts w:asciiTheme="minorHAnsi" w:hAnsiTheme="minorHAnsi" w:cstheme="minorHAnsi"/>
        </w:rPr>
        <w:t>If a cheque is refused by the bank, then your fees are considered to be outstanding and an alternative method of payment will be sought. You will be charged for any administration fee that has occurred.</w:t>
      </w:r>
    </w:p>
    <w:p w14:paraId="7F5C1C49" w14:textId="77777777" w:rsidR="005A716B" w:rsidRDefault="005A716B" w:rsidP="005D497D">
      <w:pPr>
        <w:rPr>
          <w:rFonts w:asciiTheme="minorHAnsi" w:hAnsiTheme="minorHAnsi" w:cstheme="minorHAnsi"/>
          <w:b/>
        </w:rPr>
      </w:pPr>
    </w:p>
    <w:p w14:paraId="2AE774B0" w14:textId="49669482" w:rsidR="005D497D" w:rsidRPr="00E40DE4" w:rsidRDefault="005D497D" w:rsidP="005D497D">
      <w:pPr>
        <w:rPr>
          <w:rFonts w:asciiTheme="minorHAnsi" w:hAnsiTheme="minorHAnsi" w:cstheme="minorHAnsi"/>
          <w:b/>
        </w:rPr>
      </w:pPr>
      <w:r>
        <w:rPr>
          <w:rFonts w:asciiTheme="minorHAnsi" w:hAnsiTheme="minorHAnsi" w:cstheme="minorHAnsi"/>
          <w:b/>
        </w:rPr>
        <w:t>Ad</w:t>
      </w:r>
      <w:r w:rsidR="004F26F1">
        <w:rPr>
          <w:rFonts w:asciiTheme="minorHAnsi" w:hAnsiTheme="minorHAnsi" w:cstheme="minorHAnsi"/>
          <w:b/>
        </w:rPr>
        <w:t xml:space="preserve"> </w:t>
      </w:r>
      <w:r>
        <w:rPr>
          <w:rFonts w:asciiTheme="minorHAnsi" w:hAnsiTheme="minorHAnsi" w:cstheme="minorHAnsi"/>
          <w:b/>
        </w:rPr>
        <w:t xml:space="preserve">hoc </w:t>
      </w:r>
      <w:r w:rsidR="00A007AB">
        <w:rPr>
          <w:rFonts w:asciiTheme="minorHAnsi" w:hAnsiTheme="minorHAnsi" w:cstheme="minorHAnsi"/>
          <w:b/>
        </w:rPr>
        <w:t>Sessions</w:t>
      </w:r>
    </w:p>
    <w:p w14:paraId="057D0E6A" w14:textId="1D9C5F70" w:rsidR="009C4F91" w:rsidRPr="001342A7" w:rsidRDefault="005D497D" w:rsidP="004B15EC">
      <w:pPr>
        <w:numPr>
          <w:ilvl w:val="0"/>
          <w:numId w:val="9"/>
        </w:numPr>
        <w:rPr>
          <w:rFonts w:asciiTheme="minorHAnsi" w:hAnsiTheme="minorHAnsi" w:cstheme="minorHAnsi"/>
          <w:b/>
          <w:bCs/>
        </w:rPr>
      </w:pPr>
      <w:r w:rsidRPr="00FE0DF6">
        <w:rPr>
          <w:rFonts w:asciiTheme="minorHAnsi" w:hAnsiTheme="minorHAnsi" w:cstheme="minorHAnsi"/>
        </w:rPr>
        <w:t xml:space="preserve">For those children </w:t>
      </w:r>
      <w:r w:rsidR="00A007AB" w:rsidRPr="00FE0DF6">
        <w:rPr>
          <w:rFonts w:asciiTheme="minorHAnsi" w:hAnsiTheme="minorHAnsi" w:cstheme="minorHAnsi"/>
        </w:rPr>
        <w:t xml:space="preserve">attending additional ad-hoc sessions, an invoice will be </w:t>
      </w:r>
      <w:r w:rsidR="00774A93">
        <w:rPr>
          <w:rFonts w:asciiTheme="minorHAnsi" w:hAnsiTheme="minorHAnsi" w:cstheme="minorHAnsi"/>
        </w:rPr>
        <w:t xml:space="preserve">generated on the day of booking </w:t>
      </w:r>
      <w:r w:rsidR="00A007AB" w:rsidRPr="00FE0DF6">
        <w:rPr>
          <w:rFonts w:asciiTheme="minorHAnsi" w:hAnsiTheme="minorHAnsi" w:cstheme="minorHAnsi"/>
        </w:rPr>
        <w:t xml:space="preserve">and payment should be made in advance of the </w:t>
      </w:r>
      <w:r w:rsidR="00FE0DF6" w:rsidRPr="00FE0DF6">
        <w:rPr>
          <w:rFonts w:asciiTheme="minorHAnsi" w:hAnsiTheme="minorHAnsi" w:cstheme="minorHAnsi"/>
        </w:rPr>
        <w:t>session.</w:t>
      </w:r>
      <w:r w:rsidRPr="00FE0DF6">
        <w:rPr>
          <w:rFonts w:asciiTheme="minorHAnsi" w:hAnsiTheme="minorHAnsi" w:cstheme="minorHAnsi"/>
        </w:rPr>
        <w:t xml:space="preserve"> </w:t>
      </w:r>
    </w:p>
    <w:p w14:paraId="20D520C4" w14:textId="4BCF36CE" w:rsidR="001342A7" w:rsidRPr="00FE0DF6" w:rsidRDefault="00593493" w:rsidP="004B15EC">
      <w:pPr>
        <w:numPr>
          <w:ilvl w:val="0"/>
          <w:numId w:val="9"/>
        </w:numPr>
        <w:rPr>
          <w:rFonts w:asciiTheme="minorHAnsi" w:hAnsiTheme="minorHAnsi" w:cstheme="minorHAnsi"/>
          <w:b/>
          <w:bCs/>
        </w:rPr>
      </w:pPr>
      <w:r>
        <w:rPr>
          <w:rFonts w:asciiTheme="minorHAnsi" w:hAnsiTheme="minorHAnsi" w:cstheme="minorHAnsi"/>
        </w:rPr>
        <w:t xml:space="preserve">Where </w:t>
      </w:r>
      <w:r w:rsidR="004C5EC3">
        <w:rPr>
          <w:rFonts w:asciiTheme="minorHAnsi" w:hAnsiTheme="minorHAnsi" w:cstheme="minorHAnsi"/>
        </w:rPr>
        <w:t>p</w:t>
      </w:r>
      <w:r w:rsidR="00774A93">
        <w:rPr>
          <w:rFonts w:asciiTheme="minorHAnsi" w:hAnsiTheme="minorHAnsi" w:cstheme="minorHAnsi"/>
        </w:rPr>
        <w:t xml:space="preserve">ayment is not received </w:t>
      </w:r>
      <w:r w:rsidR="006868FD">
        <w:rPr>
          <w:rFonts w:asciiTheme="minorHAnsi" w:hAnsiTheme="minorHAnsi" w:cstheme="minorHAnsi"/>
        </w:rPr>
        <w:t>by the session date, the session will be cancelled. In the event of payment not being received</w:t>
      </w:r>
      <w:r w:rsidR="005A716B">
        <w:rPr>
          <w:rFonts w:asciiTheme="minorHAnsi" w:hAnsiTheme="minorHAnsi" w:cstheme="minorHAnsi"/>
        </w:rPr>
        <w:t xml:space="preserve"> when a session has already taken place</w:t>
      </w:r>
      <w:r w:rsidR="006868FD">
        <w:rPr>
          <w:rFonts w:asciiTheme="minorHAnsi" w:hAnsiTheme="minorHAnsi" w:cstheme="minorHAnsi"/>
        </w:rPr>
        <w:t xml:space="preserve">, further </w:t>
      </w:r>
      <w:r w:rsidR="00F10FA5">
        <w:rPr>
          <w:rFonts w:asciiTheme="minorHAnsi" w:hAnsiTheme="minorHAnsi" w:cstheme="minorHAnsi"/>
        </w:rPr>
        <w:t xml:space="preserve">ad-hoc sessions will not be booked until </w:t>
      </w:r>
      <w:r w:rsidR="00322081">
        <w:rPr>
          <w:rFonts w:asciiTheme="minorHAnsi" w:hAnsiTheme="minorHAnsi" w:cstheme="minorHAnsi"/>
        </w:rPr>
        <w:t xml:space="preserve">payment has been received. </w:t>
      </w:r>
    </w:p>
    <w:p w14:paraId="3437528C" w14:textId="77777777" w:rsidR="005A716B" w:rsidRDefault="005A716B" w:rsidP="004B15EC">
      <w:pPr>
        <w:rPr>
          <w:rFonts w:asciiTheme="minorHAnsi" w:hAnsiTheme="minorHAnsi" w:cstheme="minorHAnsi"/>
          <w:b/>
          <w:bCs/>
        </w:rPr>
      </w:pPr>
    </w:p>
    <w:p w14:paraId="057D0E6B" w14:textId="50825D04" w:rsidR="009C4F91" w:rsidRPr="00E40DE4" w:rsidRDefault="009C4F91" w:rsidP="004B15EC">
      <w:pPr>
        <w:rPr>
          <w:rFonts w:asciiTheme="minorHAnsi" w:hAnsiTheme="minorHAnsi" w:cstheme="minorHAnsi"/>
        </w:rPr>
      </w:pPr>
      <w:r w:rsidRPr="00E40DE4">
        <w:rPr>
          <w:rFonts w:asciiTheme="minorHAnsi" w:hAnsiTheme="minorHAnsi" w:cstheme="minorHAnsi"/>
          <w:b/>
          <w:bCs/>
        </w:rPr>
        <w:t>Notice to change or terminate sessions</w:t>
      </w:r>
    </w:p>
    <w:p w14:paraId="057D0E6D" w14:textId="36B53B80" w:rsidR="009C4F91" w:rsidRPr="00E40DE4" w:rsidRDefault="008C1F8F" w:rsidP="00696F50">
      <w:pPr>
        <w:rPr>
          <w:rFonts w:asciiTheme="minorHAnsi" w:hAnsiTheme="minorHAnsi" w:cstheme="minorHAnsi"/>
        </w:rPr>
      </w:pPr>
      <w:r w:rsidRPr="00E40DE4">
        <w:rPr>
          <w:rFonts w:asciiTheme="minorHAnsi" w:hAnsiTheme="minorHAnsi" w:cstheme="minorHAnsi"/>
        </w:rPr>
        <w:t>Should</w:t>
      </w:r>
      <w:r w:rsidR="009C4F91" w:rsidRPr="00E40DE4">
        <w:rPr>
          <w:rFonts w:asciiTheme="minorHAnsi" w:hAnsiTheme="minorHAnsi" w:cstheme="minorHAnsi"/>
        </w:rPr>
        <w:t xml:space="preserve"> you wish to change or terminate your child’s sessions then </w:t>
      </w:r>
      <w:r w:rsidRPr="00E40DE4">
        <w:rPr>
          <w:rFonts w:asciiTheme="minorHAnsi" w:hAnsiTheme="minorHAnsi" w:cstheme="minorHAnsi"/>
        </w:rPr>
        <w:t xml:space="preserve">you must give four weeks notice. This notice must be given in writing </w:t>
      </w:r>
      <w:r w:rsidR="000E0932" w:rsidRPr="00E40DE4">
        <w:rPr>
          <w:rFonts w:asciiTheme="minorHAnsi" w:hAnsiTheme="minorHAnsi" w:cstheme="minorHAnsi"/>
        </w:rPr>
        <w:t xml:space="preserve">to </w:t>
      </w:r>
      <w:hyperlink r:id="rId12" w:history="1">
        <w:r w:rsidR="002C506D" w:rsidRPr="00881BDF">
          <w:rPr>
            <w:rStyle w:val="Hyperlink"/>
            <w:rFonts w:asciiTheme="minorHAnsi" w:hAnsiTheme="minorHAnsi" w:cstheme="minorHAnsi"/>
          </w:rPr>
          <w:t>nursery@maidenbowerinfant.w-sussex.sch.uk</w:t>
        </w:r>
      </w:hyperlink>
      <w:r w:rsidR="000E0932" w:rsidRPr="00E40DE4">
        <w:rPr>
          <w:rFonts w:asciiTheme="minorHAnsi" w:hAnsiTheme="minorHAnsi" w:cstheme="minorHAnsi"/>
        </w:rPr>
        <w:t xml:space="preserve"> </w:t>
      </w:r>
      <w:r w:rsidRPr="00E40DE4">
        <w:rPr>
          <w:rFonts w:asciiTheme="minorHAnsi" w:hAnsiTheme="minorHAnsi" w:cstheme="minorHAnsi"/>
        </w:rPr>
        <w:t>and be received by the nursery during term time.</w:t>
      </w:r>
    </w:p>
    <w:p w14:paraId="057D0E6E" w14:textId="77777777" w:rsidR="009C4F91" w:rsidRPr="00E40DE4" w:rsidRDefault="009C4F91" w:rsidP="004B15EC">
      <w:pPr>
        <w:rPr>
          <w:rFonts w:asciiTheme="minorHAnsi" w:hAnsiTheme="minorHAnsi" w:cstheme="minorHAnsi"/>
          <w:b/>
        </w:rPr>
      </w:pPr>
    </w:p>
    <w:p w14:paraId="057D0E71" w14:textId="5C7058AC" w:rsidR="00B403E7" w:rsidRPr="00E40DE4" w:rsidRDefault="005C6DBE" w:rsidP="005365E4">
      <w:pPr>
        <w:rPr>
          <w:rFonts w:asciiTheme="minorHAnsi" w:hAnsiTheme="minorHAnsi" w:cstheme="minorHAnsi"/>
          <w:bCs/>
        </w:rPr>
      </w:pPr>
      <w:r w:rsidRPr="00E40DE4">
        <w:rPr>
          <w:rFonts w:asciiTheme="minorHAnsi" w:hAnsiTheme="minorHAnsi" w:cstheme="minorHAnsi"/>
          <w:bCs/>
        </w:rPr>
        <w:t>If</w:t>
      </w:r>
      <w:r w:rsidR="009C4F91" w:rsidRPr="00E40DE4">
        <w:rPr>
          <w:rFonts w:asciiTheme="minorHAnsi" w:hAnsiTheme="minorHAnsi" w:cstheme="minorHAnsi"/>
          <w:bCs/>
        </w:rPr>
        <w:t xml:space="preserve"> the above deadlines are not adhered to you will be charged for </w:t>
      </w:r>
      <w:r w:rsidR="009C4F91" w:rsidRPr="00E40DE4">
        <w:rPr>
          <w:rFonts w:asciiTheme="minorHAnsi" w:hAnsiTheme="minorHAnsi" w:cstheme="minorHAnsi"/>
          <w:b/>
          <w:bCs/>
        </w:rPr>
        <w:t>all</w:t>
      </w:r>
      <w:r w:rsidR="009C4F91" w:rsidRPr="00E40DE4">
        <w:rPr>
          <w:rFonts w:asciiTheme="minorHAnsi" w:hAnsiTheme="minorHAnsi" w:cstheme="minorHAnsi"/>
          <w:bCs/>
        </w:rPr>
        <w:t xml:space="preserve"> the sessions that you have reduced for a period of four weeks.</w:t>
      </w:r>
    </w:p>
    <w:p w14:paraId="057D0E73" w14:textId="77777777" w:rsidR="00300B93" w:rsidRPr="00E40DE4" w:rsidRDefault="00300B93" w:rsidP="005365E4">
      <w:pPr>
        <w:rPr>
          <w:rFonts w:asciiTheme="minorHAnsi" w:hAnsiTheme="minorHAnsi" w:cstheme="minorHAnsi"/>
          <w:b/>
        </w:rPr>
      </w:pPr>
    </w:p>
    <w:p w14:paraId="057D0E74" w14:textId="77777777" w:rsidR="009C4F91" w:rsidRPr="00E40DE4" w:rsidRDefault="009C4F91" w:rsidP="005365E4">
      <w:pPr>
        <w:rPr>
          <w:rFonts w:asciiTheme="minorHAnsi" w:hAnsiTheme="minorHAnsi" w:cstheme="minorHAnsi"/>
          <w:b/>
        </w:rPr>
      </w:pPr>
      <w:r w:rsidRPr="00E40DE4">
        <w:rPr>
          <w:rFonts w:asciiTheme="minorHAnsi" w:hAnsiTheme="minorHAnsi" w:cstheme="minorHAnsi"/>
          <w:b/>
        </w:rPr>
        <w:t>Absences</w:t>
      </w:r>
    </w:p>
    <w:p w14:paraId="057D0E76" w14:textId="77777777" w:rsidR="009C4F91" w:rsidRPr="00E40DE4" w:rsidRDefault="009C4F91" w:rsidP="005365E4">
      <w:pPr>
        <w:rPr>
          <w:rFonts w:asciiTheme="minorHAnsi" w:hAnsiTheme="minorHAnsi" w:cstheme="minorHAnsi"/>
        </w:rPr>
      </w:pPr>
      <w:r w:rsidRPr="00E40DE4">
        <w:rPr>
          <w:rFonts w:asciiTheme="minorHAnsi" w:hAnsiTheme="minorHAnsi" w:cstheme="minorHAnsi"/>
        </w:rPr>
        <w:t xml:space="preserve">Refunds will not be given in any circumstances for any sessions your child does not attend Nursery.  </w:t>
      </w:r>
    </w:p>
    <w:p w14:paraId="057D0E77" w14:textId="77777777" w:rsidR="009C4F91" w:rsidRPr="00E40DE4" w:rsidRDefault="009C4F91" w:rsidP="00E95889">
      <w:pPr>
        <w:rPr>
          <w:rFonts w:asciiTheme="minorHAnsi" w:hAnsiTheme="minorHAnsi" w:cstheme="minorHAnsi"/>
        </w:rPr>
      </w:pPr>
    </w:p>
    <w:p w14:paraId="057D0E78" w14:textId="77777777" w:rsidR="009C4F91" w:rsidRPr="00E40DE4" w:rsidRDefault="009C4F91" w:rsidP="00E95889">
      <w:pPr>
        <w:rPr>
          <w:rFonts w:asciiTheme="minorHAnsi" w:hAnsiTheme="minorHAnsi" w:cstheme="minorHAnsi"/>
          <w:b/>
        </w:rPr>
      </w:pPr>
      <w:r w:rsidRPr="00E40DE4">
        <w:rPr>
          <w:rFonts w:asciiTheme="minorHAnsi" w:hAnsiTheme="minorHAnsi" w:cstheme="minorHAnsi"/>
          <w:b/>
        </w:rPr>
        <w:t>Nursery Closure</w:t>
      </w:r>
    </w:p>
    <w:p w14:paraId="057D0E7A" w14:textId="77777777" w:rsidR="009C4F91" w:rsidRPr="00E40DE4" w:rsidRDefault="009C4F91" w:rsidP="00E95889">
      <w:pPr>
        <w:rPr>
          <w:rFonts w:asciiTheme="minorHAnsi" w:hAnsiTheme="minorHAnsi" w:cstheme="minorHAnsi"/>
        </w:rPr>
      </w:pPr>
      <w:r w:rsidRPr="00E40DE4">
        <w:rPr>
          <w:rFonts w:asciiTheme="minorHAnsi" w:hAnsiTheme="minorHAnsi" w:cstheme="minorHAnsi"/>
        </w:rPr>
        <w:t>You are not charged for the following:-</w:t>
      </w:r>
    </w:p>
    <w:p w14:paraId="057D0E7B" w14:textId="77777777" w:rsidR="009C4F91" w:rsidRPr="00E40DE4" w:rsidRDefault="009C4F91" w:rsidP="00482D97">
      <w:pPr>
        <w:numPr>
          <w:ilvl w:val="0"/>
          <w:numId w:val="10"/>
        </w:numPr>
        <w:rPr>
          <w:rFonts w:asciiTheme="minorHAnsi" w:hAnsiTheme="minorHAnsi" w:cstheme="minorHAnsi"/>
        </w:rPr>
      </w:pPr>
      <w:r w:rsidRPr="00E40DE4">
        <w:rPr>
          <w:rFonts w:asciiTheme="minorHAnsi" w:hAnsiTheme="minorHAnsi" w:cstheme="minorHAnsi"/>
        </w:rPr>
        <w:t>Bank holidays</w:t>
      </w:r>
    </w:p>
    <w:p w14:paraId="057D0E7C" w14:textId="77777777" w:rsidR="009C4F91" w:rsidRPr="00E40DE4" w:rsidRDefault="009C4F91" w:rsidP="00482D97">
      <w:pPr>
        <w:numPr>
          <w:ilvl w:val="0"/>
          <w:numId w:val="10"/>
        </w:numPr>
        <w:rPr>
          <w:rFonts w:asciiTheme="minorHAnsi" w:hAnsiTheme="minorHAnsi" w:cstheme="minorHAnsi"/>
        </w:rPr>
      </w:pPr>
      <w:r w:rsidRPr="00E40DE4">
        <w:rPr>
          <w:rFonts w:asciiTheme="minorHAnsi" w:hAnsiTheme="minorHAnsi" w:cstheme="minorHAnsi"/>
        </w:rPr>
        <w:t>Nursery inset days</w:t>
      </w:r>
    </w:p>
    <w:p w14:paraId="057D0E7D" w14:textId="77777777" w:rsidR="009C4F91" w:rsidRPr="00E40DE4" w:rsidRDefault="009C4F91" w:rsidP="00482D97">
      <w:pPr>
        <w:numPr>
          <w:ilvl w:val="0"/>
          <w:numId w:val="10"/>
        </w:numPr>
        <w:rPr>
          <w:rFonts w:asciiTheme="minorHAnsi" w:hAnsiTheme="minorHAnsi" w:cstheme="minorHAnsi"/>
        </w:rPr>
      </w:pPr>
      <w:r w:rsidRPr="00E40DE4">
        <w:rPr>
          <w:rFonts w:asciiTheme="minorHAnsi" w:hAnsiTheme="minorHAnsi" w:cstheme="minorHAnsi"/>
        </w:rPr>
        <w:t>Nursery/school holidays</w:t>
      </w:r>
    </w:p>
    <w:p w14:paraId="057D0E7F" w14:textId="77777777" w:rsidR="009C4F91" w:rsidRPr="00E40DE4" w:rsidRDefault="009C4F91" w:rsidP="00E95889">
      <w:pPr>
        <w:rPr>
          <w:rFonts w:asciiTheme="minorHAnsi" w:hAnsiTheme="minorHAnsi" w:cstheme="minorHAnsi"/>
        </w:rPr>
      </w:pPr>
      <w:r w:rsidRPr="00E40DE4">
        <w:rPr>
          <w:rFonts w:asciiTheme="minorHAnsi" w:hAnsiTheme="minorHAnsi" w:cstheme="minorHAnsi"/>
        </w:rPr>
        <w:t xml:space="preserve">If the Nursery is forced to close for unforeseen exceptional reasons such as severe weather conditions, then refunds will not be given for the cancelled session(s). </w:t>
      </w:r>
    </w:p>
    <w:p w14:paraId="057D0E80" w14:textId="77777777" w:rsidR="002E2EB3" w:rsidRPr="00E40DE4" w:rsidRDefault="002E2EB3" w:rsidP="00E95889">
      <w:pPr>
        <w:rPr>
          <w:rFonts w:asciiTheme="minorHAnsi" w:hAnsiTheme="minorHAnsi" w:cstheme="minorHAnsi"/>
        </w:rPr>
      </w:pPr>
    </w:p>
    <w:p w14:paraId="057D0E83" w14:textId="55766210" w:rsidR="00012DDF" w:rsidRPr="00E40DE4" w:rsidRDefault="00012DDF" w:rsidP="00012DDF">
      <w:pPr>
        <w:spacing w:after="120"/>
        <w:jc w:val="center"/>
        <w:rPr>
          <w:rFonts w:asciiTheme="minorHAnsi" w:hAnsiTheme="minorHAnsi" w:cstheme="minorHAnsi"/>
          <w:b/>
        </w:rPr>
      </w:pPr>
      <w:r w:rsidRPr="00E40DE4">
        <w:rPr>
          <w:rFonts w:asciiTheme="minorHAnsi" w:hAnsiTheme="minorHAnsi" w:cstheme="minorHAnsi"/>
          <w:b/>
        </w:rPr>
        <w:t xml:space="preserve">    THIS POLICY WAS REVIEWED BY THE </w:t>
      </w:r>
      <w:r w:rsidR="00056DD9" w:rsidRPr="00E40DE4">
        <w:rPr>
          <w:rFonts w:asciiTheme="minorHAnsi" w:hAnsiTheme="minorHAnsi" w:cstheme="minorHAnsi"/>
          <w:b/>
        </w:rPr>
        <w:t>NURSERY MANAGER</w:t>
      </w:r>
      <w:r w:rsidRPr="00E40DE4">
        <w:rPr>
          <w:rFonts w:asciiTheme="minorHAnsi" w:hAnsiTheme="minorHAnsi" w:cstheme="minorHAnsi"/>
          <w:b/>
        </w:rPr>
        <w:t>/GOVERNORS OF MAIDENBOWER INFANT SCHOOL</w:t>
      </w:r>
      <w:r w:rsidR="004D626F" w:rsidRPr="00E40DE4">
        <w:rPr>
          <w:rFonts w:asciiTheme="minorHAnsi" w:hAnsiTheme="minorHAnsi" w:cstheme="minorHAnsi"/>
          <w:b/>
        </w:rPr>
        <w:t xml:space="preserve"> AND NURSERY</w:t>
      </w:r>
    </w:p>
    <w:p w14:paraId="057D0E8C" w14:textId="77777777" w:rsidR="005E4778" w:rsidRPr="00E40DE4" w:rsidRDefault="005E4778" w:rsidP="005E4778">
      <w:pPr>
        <w:ind w:firstLine="709"/>
        <w:jc w:val="both"/>
        <w:rPr>
          <w:rFonts w:asciiTheme="minorHAnsi" w:hAnsiTheme="minorHAnsi" w:cstheme="minorHAnsi"/>
          <w:b/>
        </w:rPr>
      </w:pPr>
    </w:p>
    <w:p w14:paraId="057D0E8F" w14:textId="363E6A8D" w:rsidR="009C4F91" w:rsidRPr="00F22CC4" w:rsidRDefault="005E4778" w:rsidP="005755E0">
      <w:pPr>
        <w:ind w:firstLine="709"/>
        <w:jc w:val="both"/>
        <w:rPr>
          <w:rFonts w:ascii="Comic Sans MS" w:hAnsi="Comic Sans MS"/>
          <w:b/>
        </w:rPr>
      </w:pPr>
      <w:r w:rsidRPr="00E40DE4">
        <w:rPr>
          <w:rFonts w:asciiTheme="minorHAnsi" w:hAnsiTheme="minorHAnsi" w:cstheme="minorHAnsi"/>
          <w:b/>
        </w:rPr>
        <w:t>Next review date</w:t>
      </w:r>
      <w:r w:rsidRPr="00E40DE4">
        <w:rPr>
          <w:rFonts w:asciiTheme="minorHAnsi" w:hAnsiTheme="minorHAnsi" w:cstheme="minorHAnsi"/>
          <w:b/>
        </w:rPr>
        <w:tab/>
        <w:t xml:space="preserve">   </w:t>
      </w:r>
      <w:r w:rsidRPr="00E40DE4">
        <w:rPr>
          <w:rFonts w:asciiTheme="minorHAnsi" w:hAnsiTheme="minorHAnsi" w:cstheme="minorHAnsi"/>
          <w:b/>
        </w:rPr>
        <w:tab/>
        <w:t xml:space="preserve">      </w:t>
      </w:r>
      <w:r w:rsidRPr="00E40DE4">
        <w:rPr>
          <w:rFonts w:asciiTheme="minorHAnsi" w:hAnsiTheme="minorHAnsi" w:cstheme="minorHAnsi"/>
          <w:b/>
        </w:rPr>
        <w:tab/>
      </w:r>
      <w:r w:rsidR="00056DD9" w:rsidRPr="00E40DE4">
        <w:rPr>
          <w:rFonts w:asciiTheme="minorHAnsi" w:hAnsiTheme="minorHAnsi" w:cstheme="minorHAnsi"/>
          <w:b/>
        </w:rPr>
        <w:t>Autumn 2026</w:t>
      </w:r>
    </w:p>
    <w:sectPr w:rsidR="009C4F91" w:rsidRPr="00F22CC4" w:rsidSect="00484168">
      <w:footerReference w:type="defaul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E7981" w14:textId="77777777" w:rsidR="00A81087" w:rsidRDefault="00A81087" w:rsidP="00CB7B51">
      <w:r>
        <w:separator/>
      </w:r>
    </w:p>
  </w:endnote>
  <w:endnote w:type="continuationSeparator" w:id="0">
    <w:p w14:paraId="6ADD42D6" w14:textId="77777777" w:rsidR="00A81087" w:rsidRDefault="00A81087" w:rsidP="00CB7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057D0E94" w14:textId="77777777" w:rsidR="00CB7B51" w:rsidRDefault="00CB7B51">
        <w:pPr>
          <w:pStyle w:val="Footer"/>
          <w:jc w:val="center"/>
        </w:pPr>
        <w:r>
          <w:t xml:space="preserve">Page </w:t>
        </w:r>
        <w:r>
          <w:rPr>
            <w:b/>
            <w:bCs/>
          </w:rPr>
          <w:fldChar w:fldCharType="begin"/>
        </w:r>
        <w:r>
          <w:rPr>
            <w:b/>
            <w:bCs/>
          </w:rPr>
          <w:instrText xml:space="preserve"> PAGE </w:instrText>
        </w:r>
        <w:r>
          <w:rPr>
            <w:b/>
            <w:bCs/>
          </w:rPr>
          <w:fldChar w:fldCharType="separate"/>
        </w:r>
        <w:r w:rsidR="007437AA">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437AA">
          <w:rPr>
            <w:b/>
            <w:bCs/>
            <w:noProof/>
          </w:rPr>
          <w:t>2</w:t>
        </w:r>
        <w:r>
          <w:rPr>
            <w:b/>
            <w:bCs/>
          </w:rPr>
          <w:fldChar w:fldCharType="end"/>
        </w:r>
      </w:p>
    </w:sdtContent>
  </w:sdt>
  <w:p w14:paraId="057D0E95" w14:textId="77777777" w:rsidR="00CB7B51" w:rsidRDefault="00CB7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20850" w14:textId="77777777" w:rsidR="00A81087" w:rsidRDefault="00A81087" w:rsidP="00CB7B51">
      <w:r>
        <w:separator/>
      </w:r>
    </w:p>
  </w:footnote>
  <w:footnote w:type="continuationSeparator" w:id="0">
    <w:p w14:paraId="546099EA" w14:textId="77777777" w:rsidR="00A81087" w:rsidRDefault="00A81087" w:rsidP="00CB7B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1FE8"/>
    <w:multiLevelType w:val="hybridMultilevel"/>
    <w:tmpl w:val="721CFAE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CF96AC9"/>
    <w:multiLevelType w:val="hybridMultilevel"/>
    <w:tmpl w:val="CC241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A26F76"/>
    <w:multiLevelType w:val="hybridMultilevel"/>
    <w:tmpl w:val="932809D2"/>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47A349E"/>
    <w:multiLevelType w:val="hybridMultilevel"/>
    <w:tmpl w:val="4582F454"/>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2C317EA5"/>
    <w:multiLevelType w:val="hybridMultilevel"/>
    <w:tmpl w:val="B6543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C6FA8"/>
    <w:multiLevelType w:val="hybridMultilevel"/>
    <w:tmpl w:val="B5B42BFA"/>
    <w:lvl w:ilvl="0" w:tplc="E9C6E948">
      <w:start w:val="1"/>
      <w:numFmt w:val="bullet"/>
      <w:lvlText w:val=""/>
      <w:lvlJc w:val="left"/>
      <w:pPr>
        <w:tabs>
          <w:tab w:val="num" w:pos="851"/>
        </w:tabs>
        <w:ind w:left="851"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7C6187"/>
    <w:multiLevelType w:val="hybridMultilevel"/>
    <w:tmpl w:val="C5AA8E58"/>
    <w:lvl w:ilvl="0" w:tplc="CD98C4BA">
      <w:start w:val="1"/>
      <w:numFmt w:val="bullet"/>
      <w:lvlText w:val=""/>
      <w:lvlJc w:val="left"/>
      <w:pPr>
        <w:tabs>
          <w:tab w:val="num" w:pos="360"/>
        </w:tabs>
        <w:ind w:left="360" w:hanging="360"/>
      </w:pPr>
      <w:rPr>
        <w:rFonts w:ascii="Symbol" w:hAnsi="Symbol" w:hint="default"/>
      </w:rPr>
    </w:lvl>
    <w:lvl w:ilvl="1" w:tplc="EE3AD800">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141193F"/>
    <w:multiLevelType w:val="hybridMultilevel"/>
    <w:tmpl w:val="8F368FDE"/>
    <w:lvl w:ilvl="0" w:tplc="CD98C4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04AB9"/>
    <w:multiLevelType w:val="hybridMultilevel"/>
    <w:tmpl w:val="9B688C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EC2329"/>
    <w:multiLevelType w:val="hybridMultilevel"/>
    <w:tmpl w:val="6DEA299C"/>
    <w:lvl w:ilvl="0" w:tplc="E9C6E948">
      <w:start w:val="1"/>
      <w:numFmt w:val="bullet"/>
      <w:lvlText w:val=""/>
      <w:lvlJc w:val="left"/>
      <w:pPr>
        <w:tabs>
          <w:tab w:val="num" w:pos="851"/>
        </w:tabs>
        <w:ind w:left="851"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105AAF"/>
    <w:multiLevelType w:val="hybridMultilevel"/>
    <w:tmpl w:val="88A82D2A"/>
    <w:lvl w:ilvl="0" w:tplc="CD98C4B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A94247"/>
    <w:multiLevelType w:val="hybridMultilevel"/>
    <w:tmpl w:val="CA84DE2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D3A4B12"/>
    <w:multiLevelType w:val="multilevel"/>
    <w:tmpl w:val="9B688C2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1272EF"/>
    <w:multiLevelType w:val="hybridMultilevel"/>
    <w:tmpl w:val="97089E22"/>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6E72683C"/>
    <w:multiLevelType w:val="hybridMultilevel"/>
    <w:tmpl w:val="33103586"/>
    <w:lvl w:ilvl="0" w:tplc="08090001">
      <w:start w:val="1"/>
      <w:numFmt w:val="bullet"/>
      <w:lvlText w:val=""/>
      <w:lvlJc w:val="left"/>
      <w:pPr>
        <w:tabs>
          <w:tab w:val="num" w:pos="720"/>
        </w:tabs>
        <w:ind w:left="720" w:hanging="360"/>
      </w:pPr>
      <w:rPr>
        <w:rFonts w:ascii="Symbol" w:hAnsi="Symbol" w:hint="default"/>
      </w:rPr>
    </w:lvl>
    <w:lvl w:ilvl="1" w:tplc="CD98C4BA">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D7029E"/>
    <w:multiLevelType w:val="hybridMultilevel"/>
    <w:tmpl w:val="2CDC42CE"/>
    <w:lvl w:ilvl="0" w:tplc="CD98C4BA">
      <w:start w:val="1"/>
      <w:numFmt w:val="bullet"/>
      <w:lvlText w:val=""/>
      <w:lvlJc w:val="left"/>
      <w:pPr>
        <w:tabs>
          <w:tab w:val="num" w:pos="720"/>
        </w:tabs>
        <w:ind w:left="720" w:hanging="360"/>
      </w:pPr>
      <w:rPr>
        <w:rFonts w:ascii="Symbol" w:hAnsi="Symbol" w:hint="default"/>
      </w:rPr>
    </w:lvl>
    <w:lvl w:ilvl="1" w:tplc="CD98C4BA">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DF70A6"/>
    <w:multiLevelType w:val="hybridMultilevel"/>
    <w:tmpl w:val="C372A6CE"/>
    <w:lvl w:ilvl="0" w:tplc="CD98C4BA">
      <w:start w:val="1"/>
      <w:numFmt w:val="bullet"/>
      <w:lvlText w:val=""/>
      <w:lvlJc w:val="left"/>
      <w:pPr>
        <w:tabs>
          <w:tab w:val="num" w:pos="720"/>
        </w:tabs>
        <w:ind w:left="720" w:hanging="360"/>
      </w:pPr>
      <w:rPr>
        <w:rFonts w:ascii="Symbol" w:hAnsi="Symbol" w:hint="default"/>
      </w:rPr>
    </w:lvl>
    <w:lvl w:ilvl="1" w:tplc="CD98C4BA">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F423BF"/>
    <w:multiLevelType w:val="hybridMultilevel"/>
    <w:tmpl w:val="E7B6D8C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16cid:durableId="1003095611">
    <w:abstractNumId w:val="8"/>
  </w:num>
  <w:num w:numId="2" w16cid:durableId="1271744701">
    <w:abstractNumId w:val="12"/>
  </w:num>
  <w:num w:numId="3" w16cid:durableId="1153179452">
    <w:abstractNumId w:val="6"/>
  </w:num>
  <w:num w:numId="4" w16cid:durableId="2043749552">
    <w:abstractNumId w:val="17"/>
  </w:num>
  <w:num w:numId="5" w16cid:durableId="121120429">
    <w:abstractNumId w:val="0"/>
  </w:num>
  <w:num w:numId="6" w16cid:durableId="1925871536">
    <w:abstractNumId w:val="5"/>
  </w:num>
  <w:num w:numId="7" w16cid:durableId="499392283">
    <w:abstractNumId w:val="9"/>
  </w:num>
  <w:num w:numId="8" w16cid:durableId="1604803557">
    <w:abstractNumId w:val="14"/>
  </w:num>
  <w:num w:numId="9" w16cid:durableId="1567033308">
    <w:abstractNumId w:val="3"/>
  </w:num>
  <w:num w:numId="10" w16cid:durableId="48963349">
    <w:abstractNumId w:val="13"/>
  </w:num>
  <w:num w:numId="11" w16cid:durableId="170340948">
    <w:abstractNumId w:val="10"/>
  </w:num>
  <w:num w:numId="12" w16cid:durableId="1843547878">
    <w:abstractNumId w:val="11"/>
  </w:num>
  <w:num w:numId="13" w16cid:durableId="1862015287">
    <w:abstractNumId w:val="2"/>
  </w:num>
  <w:num w:numId="14" w16cid:durableId="1969821793">
    <w:abstractNumId w:val="4"/>
  </w:num>
  <w:num w:numId="15" w16cid:durableId="1346246080">
    <w:abstractNumId w:val="7"/>
  </w:num>
  <w:num w:numId="16" w16cid:durableId="1127162997">
    <w:abstractNumId w:val="16"/>
  </w:num>
  <w:num w:numId="17" w16cid:durableId="2097969146">
    <w:abstractNumId w:val="15"/>
  </w:num>
  <w:num w:numId="18" w16cid:durableId="122398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BBC"/>
    <w:rsid w:val="00003965"/>
    <w:rsid w:val="00012DDF"/>
    <w:rsid w:val="000169D2"/>
    <w:rsid w:val="0003133E"/>
    <w:rsid w:val="000463AD"/>
    <w:rsid w:val="000478EB"/>
    <w:rsid w:val="00052E51"/>
    <w:rsid w:val="00056DD9"/>
    <w:rsid w:val="00071850"/>
    <w:rsid w:val="00074127"/>
    <w:rsid w:val="0008585F"/>
    <w:rsid w:val="00086426"/>
    <w:rsid w:val="000A084B"/>
    <w:rsid w:val="000A3BFF"/>
    <w:rsid w:val="000B2E89"/>
    <w:rsid w:val="000D4C8E"/>
    <w:rsid w:val="000E0932"/>
    <w:rsid w:val="00104444"/>
    <w:rsid w:val="00112FC4"/>
    <w:rsid w:val="00133C91"/>
    <w:rsid w:val="001342A7"/>
    <w:rsid w:val="00141820"/>
    <w:rsid w:val="00145A52"/>
    <w:rsid w:val="0016498C"/>
    <w:rsid w:val="00170135"/>
    <w:rsid w:val="00191211"/>
    <w:rsid w:val="001A7C66"/>
    <w:rsid w:val="001C35BA"/>
    <w:rsid w:val="001C79FF"/>
    <w:rsid w:val="001F0B20"/>
    <w:rsid w:val="002130CD"/>
    <w:rsid w:val="00215D09"/>
    <w:rsid w:val="00224455"/>
    <w:rsid w:val="00242351"/>
    <w:rsid w:val="00242B4B"/>
    <w:rsid w:val="00284053"/>
    <w:rsid w:val="00284EEC"/>
    <w:rsid w:val="0028626D"/>
    <w:rsid w:val="00291340"/>
    <w:rsid w:val="0029277B"/>
    <w:rsid w:val="002A2426"/>
    <w:rsid w:val="002A650C"/>
    <w:rsid w:val="002C1D18"/>
    <w:rsid w:val="002C506D"/>
    <w:rsid w:val="002E2EB3"/>
    <w:rsid w:val="002F1CD7"/>
    <w:rsid w:val="002F3BF2"/>
    <w:rsid w:val="002F42D4"/>
    <w:rsid w:val="00300B93"/>
    <w:rsid w:val="003153E4"/>
    <w:rsid w:val="00322081"/>
    <w:rsid w:val="00346C83"/>
    <w:rsid w:val="003848E2"/>
    <w:rsid w:val="00390533"/>
    <w:rsid w:val="003A4C30"/>
    <w:rsid w:val="003C093C"/>
    <w:rsid w:val="003D6157"/>
    <w:rsid w:val="003E5CB1"/>
    <w:rsid w:val="0041027C"/>
    <w:rsid w:val="004278F2"/>
    <w:rsid w:val="00472C06"/>
    <w:rsid w:val="00482D97"/>
    <w:rsid w:val="00484168"/>
    <w:rsid w:val="00497C8C"/>
    <w:rsid w:val="004B15EC"/>
    <w:rsid w:val="004C5EC3"/>
    <w:rsid w:val="004D5807"/>
    <w:rsid w:val="004D626F"/>
    <w:rsid w:val="004F26F1"/>
    <w:rsid w:val="00500BBC"/>
    <w:rsid w:val="00511044"/>
    <w:rsid w:val="00521AA6"/>
    <w:rsid w:val="005227BA"/>
    <w:rsid w:val="005365E4"/>
    <w:rsid w:val="0057175D"/>
    <w:rsid w:val="005755E0"/>
    <w:rsid w:val="00576EF0"/>
    <w:rsid w:val="00593493"/>
    <w:rsid w:val="005A68E2"/>
    <w:rsid w:val="005A716B"/>
    <w:rsid w:val="005C3BC2"/>
    <w:rsid w:val="005C5177"/>
    <w:rsid w:val="005C6DBE"/>
    <w:rsid w:val="005D0B7B"/>
    <w:rsid w:val="005D1A7B"/>
    <w:rsid w:val="005D497D"/>
    <w:rsid w:val="005E4778"/>
    <w:rsid w:val="00621B90"/>
    <w:rsid w:val="00624395"/>
    <w:rsid w:val="00631EA8"/>
    <w:rsid w:val="0064645F"/>
    <w:rsid w:val="00651897"/>
    <w:rsid w:val="006868FD"/>
    <w:rsid w:val="00696F50"/>
    <w:rsid w:val="006A0864"/>
    <w:rsid w:val="006A6E9C"/>
    <w:rsid w:val="006B6204"/>
    <w:rsid w:val="006C6EE3"/>
    <w:rsid w:val="006D2ED6"/>
    <w:rsid w:val="006E529A"/>
    <w:rsid w:val="006F18DC"/>
    <w:rsid w:val="006F7D87"/>
    <w:rsid w:val="00731705"/>
    <w:rsid w:val="00740FA0"/>
    <w:rsid w:val="007437AA"/>
    <w:rsid w:val="00755E5F"/>
    <w:rsid w:val="00764307"/>
    <w:rsid w:val="00774A93"/>
    <w:rsid w:val="0078082E"/>
    <w:rsid w:val="00793518"/>
    <w:rsid w:val="00794313"/>
    <w:rsid w:val="00795595"/>
    <w:rsid w:val="007B4358"/>
    <w:rsid w:val="007C0DD3"/>
    <w:rsid w:val="007D0E1F"/>
    <w:rsid w:val="007D5135"/>
    <w:rsid w:val="007F5F58"/>
    <w:rsid w:val="0082447A"/>
    <w:rsid w:val="00845A7C"/>
    <w:rsid w:val="00847CA7"/>
    <w:rsid w:val="008575FE"/>
    <w:rsid w:val="008577AE"/>
    <w:rsid w:val="00860FB5"/>
    <w:rsid w:val="00872523"/>
    <w:rsid w:val="00880E57"/>
    <w:rsid w:val="008A089C"/>
    <w:rsid w:val="008A49B5"/>
    <w:rsid w:val="008A70DB"/>
    <w:rsid w:val="008B05E1"/>
    <w:rsid w:val="008C1B8E"/>
    <w:rsid w:val="008C1F8F"/>
    <w:rsid w:val="008D323F"/>
    <w:rsid w:val="008E4EC8"/>
    <w:rsid w:val="008F6892"/>
    <w:rsid w:val="00926C5A"/>
    <w:rsid w:val="009347AF"/>
    <w:rsid w:val="00940C5B"/>
    <w:rsid w:val="00943C74"/>
    <w:rsid w:val="00951ADA"/>
    <w:rsid w:val="00952755"/>
    <w:rsid w:val="00967E71"/>
    <w:rsid w:val="009C3E3E"/>
    <w:rsid w:val="009C4F91"/>
    <w:rsid w:val="009D147F"/>
    <w:rsid w:val="009D7569"/>
    <w:rsid w:val="009F2310"/>
    <w:rsid w:val="00A007AB"/>
    <w:rsid w:val="00A043E2"/>
    <w:rsid w:val="00A0565E"/>
    <w:rsid w:val="00A05CDF"/>
    <w:rsid w:val="00A268A5"/>
    <w:rsid w:val="00A44F7C"/>
    <w:rsid w:val="00A70D93"/>
    <w:rsid w:val="00A81087"/>
    <w:rsid w:val="00AA5794"/>
    <w:rsid w:val="00AC718D"/>
    <w:rsid w:val="00AD3160"/>
    <w:rsid w:val="00AE4DCF"/>
    <w:rsid w:val="00AE599F"/>
    <w:rsid w:val="00AE6578"/>
    <w:rsid w:val="00AE6D2A"/>
    <w:rsid w:val="00AF66A9"/>
    <w:rsid w:val="00B227AD"/>
    <w:rsid w:val="00B33962"/>
    <w:rsid w:val="00B403E7"/>
    <w:rsid w:val="00B608A2"/>
    <w:rsid w:val="00B71A65"/>
    <w:rsid w:val="00B91BC0"/>
    <w:rsid w:val="00BD0A16"/>
    <w:rsid w:val="00BF0E6A"/>
    <w:rsid w:val="00BF2C58"/>
    <w:rsid w:val="00C17088"/>
    <w:rsid w:val="00C173D5"/>
    <w:rsid w:val="00C23900"/>
    <w:rsid w:val="00C44F6C"/>
    <w:rsid w:val="00C47CFF"/>
    <w:rsid w:val="00C528E1"/>
    <w:rsid w:val="00C84B52"/>
    <w:rsid w:val="00C853F7"/>
    <w:rsid w:val="00C9149F"/>
    <w:rsid w:val="00CB642C"/>
    <w:rsid w:val="00CB7B51"/>
    <w:rsid w:val="00CD0913"/>
    <w:rsid w:val="00CF77B3"/>
    <w:rsid w:val="00D117E5"/>
    <w:rsid w:val="00D23CFC"/>
    <w:rsid w:val="00D93E64"/>
    <w:rsid w:val="00D944EF"/>
    <w:rsid w:val="00DA1ADA"/>
    <w:rsid w:val="00DD334B"/>
    <w:rsid w:val="00DD3E01"/>
    <w:rsid w:val="00E24CD1"/>
    <w:rsid w:val="00E40DE4"/>
    <w:rsid w:val="00E57F73"/>
    <w:rsid w:val="00E72E1D"/>
    <w:rsid w:val="00E80315"/>
    <w:rsid w:val="00E806C3"/>
    <w:rsid w:val="00E95889"/>
    <w:rsid w:val="00EA0B28"/>
    <w:rsid w:val="00EA6781"/>
    <w:rsid w:val="00EC4BA0"/>
    <w:rsid w:val="00EF64FE"/>
    <w:rsid w:val="00F10FA5"/>
    <w:rsid w:val="00F22CC4"/>
    <w:rsid w:val="00F23D5C"/>
    <w:rsid w:val="00F3245A"/>
    <w:rsid w:val="00F34ADA"/>
    <w:rsid w:val="00F55A62"/>
    <w:rsid w:val="00FA142C"/>
    <w:rsid w:val="00FA4DBF"/>
    <w:rsid w:val="00FA4E7B"/>
    <w:rsid w:val="00FC1EBF"/>
    <w:rsid w:val="00FC57DE"/>
    <w:rsid w:val="00FC75D1"/>
    <w:rsid w:val="00FE07CE"/>
    <w:rsid w:val="00FE0DF6"/>
    <w:rsid w:val="00FF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7D0E5E"/>
  <w15:docId w15:val="{94137DA1-E612-447E-8341-1364F6F03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42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70135"/>
    <w:rPr>
      <w:sz w:val="2"/>
      <w:szCs w:val="20"/>
    </w:rPr>
  </w:style>
  <w:style w:type="character" w:customStyle="1" w:styleId="BalloonTextChar">
    <w:name w:val="Balloon Text Char"/>
    <w:basedOn w:val="DefaultParagraphFont"/>
    <w:link w:val="BalloonText"/>
    <w:uiPriority w:val="99"/>
    <w:semiHidden/>
    <w:locked/>
    <w:rsid w:val="00FA142C"/>
    <w:rPr>
      <w:rFonts w:cs="Times New Roman"/>
      <w:sz w:val="2"/>
    </w:rPr>
  </w:style>
  <w:style w:type="paragraph" w:styleId="Header">
    <w:name w:val="header"/>
    <w:basedOn w:val="Normal"/>
    <w:link w:val="HeaderChar"/>
    <w:uiPriority w:val="99"/>
    <w:unhideWhenUsed/>
    <w:rsid w:val="00CB7B51"/>
    <w:pPr>
      <w:tabs>
        <w:tab w:val="center" w:pos="4513"/>
        <w:tab w:val="right" w:pos="9026"/>
      </w:tabs>
    </w:pPr>
  </w:style>
  <w:style w:type="character" w:customStyle="1" w:styleId="HeaderChar">
    <w:name w:val="Header Char"/>
    <w:basedOn w:val="DefaultParagraphFont"/>
    <w:link w:val="Header"/>
    <w:uiPriority w:val="99"/>
    <w:rsid w:val="00CB7B51"/>
    <w:rPr>
      <w:sz w:val="24"/>
      <w:szCs w:val="24"/>
    </w:rPr>
  </w:style>
  <w:style w:type="paragraph" w:styleId="Footer">
    <w:name w:val="footer"/>
    <w:basedOn w:val="Normal"/>
    <w:link w:val="FooterChar"/>
    <w:uiPriority w:val="99"/>
    <w:unhideWhenUsed/>
    <w:rsid w:val="00CB7B51"/>
    <w:pPr>
      <w:tabs>
        <w:tab w:val="center" w:pos="4513"/>
        <w:tab w:val="right" w:pos="9026"/>
      </w:tabs>
    </w:pPr>
  </w:style>
  <w:style w:type="character" w:customStyle="1" w:styleId="FooterChar">
    <w:name w:val="Footer Char"/>
    <w:basedOn w:val="DefaultParagraphFont"/>
    <w:link w:val="Footer"/>
    <w:uiPriority w:val="99"/>
    <w:rsid w:val="00CB7B51"/>
    <w:rPr>
      <w:sz w:val="24"/>
      <w:szCs w:val="24"/>
    </w:rPr>
  </w:style>
  <w:style w:type="character" w:styleId="Hyperlink">
    <w:name w:val="Hyperlink"/>
    <w:basedOn w:val="DefaultParagraphFont"/>
    <w:uiPriority w:val="99"/>
    <w:unhideWhenUsed/>
    <w:rsid w:val="000E0932"/>
    <w:rPr>
      <w:color w:val="0000FF" w:themeColor="hyperlink"/>
      <w:u w:val="single"/>
    </w:rPr>
  </w:style>
  <w:style w:type="paragraph" w:customStyle="1" w:styleId="paragraph">
    <w:name w:val="paragraph"/>
    <w:basedOn w:val="Normal"/>
    <w:rsid w:val="009F2310"/>
    <w:pPr>
      <w:spacing w:before="100" w:beforeAutospacing="1" w:after="100" w:afterAutospacing="1"/>
    </w:pPr>
  </w:style>
  <w:style w:type="character" w:customStyle="1" w:styleId="normaltextrun">
    <w:name w:val="normaltextrun"/>
    <w:basedOn w:val="DefaultParagraphFont"/>
    <w:rsid w:val="009F2310"/>
  </w:style>
  <w:style w:type="character" w:customStyle="1" w:styleId="eop">
    <w:name w:val="eop"/>
    <w:basedOn w:val="DefaultParagraphFont"/>
    <w:rsid w:val="009F2310"/>
  </w:style>
  <w:style w:type="character" w:customStyle="1" w:styleId="scxw138836417">
    <w:name w:val="scxw138836417"/>
    <w:basedOn w:val="DefaultParagraphFont"/>
    <w:rsid w:val="009F2310"/>
  </w:style>
  <w:style w:type="character" w:customStyle="1" w:styleId="wacimagecontainer">
    <w:name w:val="wacimagecontainer"/>
    <w:basedOn w:val="DefaultParagraphFont"/>
    <w:rsid w:val="009F2310"/>
  </w:style>
  <w:style w:type="paragraph" w:styleId="ListParagraph">
    <w:name w:val="List Paragraph"/>
    <w:basedOn w:val="Normal"/>
    <w:uiPriority w:val="34"/>
    <w:qFormat/>
    <w:rsid w:val="009F2310"/>
    <w:pPr>
      <w:ind w:left="720"/>
      <w:contextualSpacing/>
    </w:pPr>
  </w:style>
  <w:style w:type="table" w:styleId="TableGrid">
    <w:name w:val="Table Grid"/>
    <w:basedOn w:val="TableNormal"/>
    <w:locked/>
    <w:rsid w:val="00410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C5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ursery@maidenbowerinfant.w-sussex.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5" ma:contentTypeDescription="Create a new document." ma:contentTypeScope="" ma:versionID="5802ce1d58541c6cde7265cd4483b5e8">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f17f1b498dd4c165e0ff0de215caab6e"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00aca1-0539-4276-bc0b-e4a256bcaad2">
      <Terms xmlns="http://schemas.microsoft.com/office/infopath/2007/PartnerControls"/>
    </lcf76f155ced4ddcb4097134ff3c332f>
    <TaxCatchAll xmlns="c583ee10-15f5-40df-9d09-b1326f20e462" xsi:nil="true"/>
    <_dlc_DocId xmlns="c583ee10-15f5-40df-9d09-b1326f20e462">JZV43UA374RH-636152314-51454</_dlc_DocId>
    <_dlc_DocIdUrl xmlns="c583ee10-15f5-40df-9d09-b1326f20e462">
      <Url>https://9382240.sharepoint.com/sites/NurseryDrive/_layouts/15/DocIdRedir.aspx?ID=JZV43UA374RH-636152314-51454</Url>
      <Description>JZV43UA374RH-636152314-51454</Description>
    </_dlc_DocIdUrl>
    <MediaLengthInSeconds xmlns="ac00aca1-0539-4276-bc0b-e4a256bcaad2" xsi:nil="true"/>
    <_dlc_DocIdPersistId xmlns="c583ee10-15f5-40df-9d09-b1326f20e462">false</_dlc_DocIdPersistId>
  </documentManagement>
</p:properties>
</file>

<file path=customXml/itemProps1.xml><?xml version="1.0" encoding="utf-8"?>
<ds:datastoreItem xmlns:ds="http://schemas.openxmlformats.org/officeDocument/2006/customXml" ds:itemID="{9102093B-75AC-4156-B316-5C0EB061C3B6}">
  <ds:schemaRefs>
    <ds:schemaRef ds:uri="http://schemas.microsoft.com/sharepoint/v3/contenttype/forms"/>
  </ds:schemaRefs>
</ds:datastoreItem>
</file>

<file path=customXml/itemProps2.xml><?xml version="1.0" encoding="utf-8"?>
<ds:datastoreItem xmlns:ds="http://schemas.openxmlformats.org/officeDocument/2006/customXml" ds:itemID="{8C33EF3C-9783-4EEE-BE5D-345CDA52A8BE}">
  <ds:schemaRefs>
    <ds:schemaRef ds:uri="http://schemas.microsoft.com/sharepoint/events"/>
  </ds:schemaRefs>
</ds:datastoreItem>
</file>

<file path=customXml/itemProps3.xml><?xml version="1.0" encoding="utf-8"?>
<ds:datastoreItem xmlns:ds="http://schemas.openxmlformats.org/officeDocument/2006/customXml" ds:itemID="{5001A94C-2A9A-4EF3-98CF-4888203EC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83ee10-15f5-40df-9d09-b1326f20e462"/>
    <ds:schemaRef ds:uri="ac00aca1-0539-4276-bc0b-e4a256bca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9F697A-DF7D-44DE-B064-FF1B9EDC250C}">
  <ds:schemaRefs>
    <ds:schemaRef ds:uri="http://schemas.microsoft.com/office/2006/metadata/properties"/>
    <ds:schemaRef ds:uri="http://schemas.microsoft.com/office/infopath/2007/PartnerControls"/>
    <ds:schemaRef ds:uri="ac00aca1-0539-4276-bc0b-e4a256bcaad2"/>
    <ds:schemaRef ds:uri="c583ee10-15f5-40df-9d09-b1326f20e462"/>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Pages>
  <Words>479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Maidenbower Infant School Nursery</vt:lpstr>
    </vt:vector>
  </TitlesOfParts>
  <Company>ClassMaster School Network</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Maidenbower Infant School Nursery</dc:title>
  <dc:creator>Yvonne Bryant</dc:creator>
  <cp:lastModifiedBy>Yvonne Bryant</cp:lastModifiedBy>
  <cp:revision>43</cp:revision>
  <cp:lastPrinted>2025-11-12T07:43:00Z</cp:lastPrinted>
  <dcterms:created xsi:type="dcterms:W3CDTF">2019-09-25T13:03:00Z</dcterms:created>
  <dcterms:modified xsi:type="dcterms:W3CDTF">2025-11-12T08:31:00Z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0x01010055366925DFC6EC43AF54790914EBB291</vt:lpwstr>
  </property>
  <property fmtid="{D5CDD505-2E9C-101B-9397-08002B2CF9AE}" pid="3" name="Order">
    <vt:r8>5145400</vt:r8>
  </property>
  <property fmtid="{D5CDD505-2E9C-101B-9397-08002B2CF9AE}" pid="4" name="_dlc_DocIdItemGuid">
    <vt:lpwstr>037bf6cc-5ec0-4f36-8275-ee4b0e9df004</vt:lpwstr>
  </property>
  <property fmtid="{D5CDD505-2E9C-101B-9397-08002B2CF9AE}" pid="5" name="URL">
    <vt:lpwstr/>
  </property>
  <property fmtid="{D5CDD505-2E9C-101B-9397-08002B2CF9AE}" pid="6" name="xd_Signature">
    <vt:bool>false</vt:bool>
  </property>
  <property fmtid="{D5CDD505-2E9C-101B-9397-08002B2CF9AE}" pid="7" name="xd_ProgID">
    <vt:lpwstr/>
  </property>
  <property fmtid="{D5CDD505-2E9C-101B-9397-08002B2CF9AE}" pid="8" name="DocumentSet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